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58" w:rsidRPr="00D57CD7" w:rsidRDefault="00D57CD7">
      <w:pPr>
        <w:pStyle w:val="1"/>
        <w:rPr>
          <w:rFonts w:ascii="標楷體" w:eastAsia="標楷體" w:hAnsi="標楷體"/>
          <w:sz w:val="40"/>
          <w:szCs w:val="40"/>
        </w:rPr>
      </w:pPr>
      <w:r w:rsidRPr="00D57CD7">
        <w:rPr>
          <w:rFonts w:ascii="標楷體" w:eastAsia="標楷體" w:hAnsi="標楷體"/>
          <w:sz w:val="40"/>
          <w:szCs w:val="40"/>
        </w:rPr>
        <w:t>貴 宏 興 業 股 份</w:t>
      </w:r>
      <w:r w:rsidR="00D756FA" w:rsidRPr="00D57CD7">
        <w:rPr>
          <w:rFonts w:ascii="標楷體" w:eastAsia="標楷體" w:hAnsi="標楷體"/>
          <w:sz w:val="40"/>
          <w:szCs w:val="40"/>
        </w:rPr>
        <w:t xml:space="preserve"> 有 限 公 司</w:t>
      </w:r>
    </w:p>
    <w:p w:rsidR="00582658" w:rsidRPr="00D57CD7" w:rsidRDefault="00D57CD7">
      <w:pPr>
        <w:pStyle w:val="a3"/>
        <w:spacing w:before="34"/>
        <w:ind w:left="104"/>
        <w:jc w:val="center"/>
        <w:rPr>
          <w:rFonts w:ascii="標楷體" w:eastAsia="標楷體" w:hAnsi="標楷體"/>
        </w:rPr>
      </w:pPr>
      <w:r w:rsidRPr="00D57CD7">
        <w:rPr>
          <w:rFonts w:ascii="標楷體" w:eastAsia="標楷體" w:hAnsi="標楷體"/>
          <w:sz w:val="30"/>
          <w:szCs w:val="30"/>
        </w:rPr>
        <w:t xml:space="preserve">GUI-HONG </w:t>
      </w:r>
      <w:r w:rsidRPr="00D57CD7">
        <w:rPr>
          <w:rFonts w:ascii="標楷體" w:eastAsia="標楷體" w:hAnsi="標楷體" w:hint="eastAsia"/>
          <w:sz w:val="30"/>
          <w:szCs w:val="30"/>
        </w:rPr>
        <w:t>I</w:t>
      </w:r>
      <w:r w:rsidRPr="00D57CD7">
        <w:rPr>
          <w:rFonts w:ascii="標楷體" w:eastAsia="標楷體" w:hAnsi="標楷體"/>
          <w:sz w:val="30"/>
          <w:szCs w:val="30"/>
        </w:rPr>
        <w:t>NDUSTRIAL CO., LTD.</w:t>
      </w:r>
    </w:p>
    <w:p w:rsidR="00582658" w:rsidRDefault="000E1098">
      <w:pPr>
        <w:pStyle w:val="a3"/>
        <w:spacing w:before="7"/>
        <w:rPr>
          <w:rFonts w:ascii="Times New Roman"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0.5pt;margin-top:11.8pt;width:108.5pt;height:23.9pt;z-index:-15728640;mso-wrap-distance-left:0;mso-wrap-distance-right:0;mso-position-horizontal-relative:page" filled="f" strokeweight=".48pt">
            <v:textbox inset="0,0,0,0">
              <w:txbxContent>
                <w:p w:rsidR="00582658" w:rsidRDefault="00D756FA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地板材料說明</w:t>
                  </w:r>
                </w:p>
              </w:txbxContent>
            </v:textbox>
            <w10:wrap type="topAndBottom" anchorx="page"/>
          </v:shape>
        </w:pict>
      </w:r>
    </w:p>
    <w:p w:rsidR="00582658" w:rsidRDefault="00D756FA">
      <w:pPr>
        <w:spacing w:line="366" w:lineRule="exact"/>
        <w:ind w:left="104"/>
        <w:jc w:val="center"/>
        <w:rPr>
          <w:sz w:val="32"/>
        </w:rPr>
      </w:pPr>
      <w:r>
        <w:rPr>
          <w:spacing w:val="-1"/>
          <w:sz w:val="32"/>
        </w:rPr>
        <w:t>溶劑型防靜電面塗</w:t>
      </w:r>
    </w:p>
    <w:p w:rsidR="00582658" w:rsidRDefault="00D756FA">
      <w:pPr>
        <w:spacing w:before="21"/>
        <w:ind w:left="10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CEX</w:t>
      </w:r>
    </w:p>
    <w:p w:rsidR="00582658" w:rsidRDefault="00D756FA">
      <w:pPr>
        <w:pStyle w:val="a3"/>
        <w:spacing w:before="262" w:line="244" w:lineRule="auto"/>
        <w:ind w:left="2521" w:right="100" w:hanging="2368"/>
        <w:jc w:val="both"/>
      </w:pPr>
      <w:r>
        <w:rPr>
          <w:w w:val="95"/>
        </w:rPr>
        <w:t>說</w:t>
      </w:r>
      <w:r>
        <w:rPr>
          <w:spacing w:val="170"/>
        </w:rPr>
        <w:t xml:space="preserve">     </w:t>
      </w:r>
      <w:r>
        <w:rPr>
          <w:spacing w:val="-18"/>
          <w:w w:val="95"/>
        </w:rPr>
        <w:t xml:space="preserve">明 ：防靜電 </w:t>
      </w:r>
      <w:r>
        <w:rPr>
          <w:rFonts w:ascii="Times New Roman" w:eastAsia="Times New Roman"/>
          <w:w w:val="95"/>
        </w:rPr>
        <w:t>CEX</w:t>
      </w:r>
      <w:r>
        <w:rPr>
          <w:rFonts w:ascii="Times New Roman" w:eastAsia="Times New Roman"/>
          <w:spacing w:val="19"/>
          <w:w w:val="95"/>
        </w:rPr>
        <w:t xml:space="preserve"> </w:t>
      </w:r>
      <w:r>
        <w:rPr>
          <w:w w:val="95"/>
        </w:rPr>
        <w:t>屬於溶劑薄塗型防靜電防塵地板，可以有效控制</w:t>
      </w:r>
      <w:r>
        <w:rPr>
          <w:spacing w:val="-3"/>
        </w:rPr>
        <w:t>地板阻抗值，防止人員與設備產生的靜電累積衝擊影響製品品</w:t>
      </w:r>
      <w:r>
        <w:t>質，提昇高科技製品生產良率。</w:t>
      </w:r>
    </w:p>
    <w:p w:rsidR="00582658" w:rsidRDefault="00582658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6"/>
        <w:gridCol w:w="552"/>
        <w:gridCol w:w="552"/>
        <w:gridCol w:w="800"/>
        <w:gridCol w:w="368"/>
        <w:gridCol w:w="6527"/>
      </w:tblGrid>
      <w:tr w:rsidR="00582658">
        <w:trPr>
          <w:trHeight w:val="337"/>
        </w:trPr>
        <w:tc>
          <w:tcPr>
            <w:tcW w:w="466" w:type="dxa"/>
          </w:tcPr>
          <w:p w:rsidR="00582658" w:rsidRDefault="00D756FA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特</w:t>
            </w: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</w:tcPr>
          <w:p w:rsidR="00582658" w:rsidRDefault="00D756FA">
            <w:pPr>
              <w:pStyle w:val="TableParagraph"/>
              <w:spacing w:line="317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性 ：</w:t>
            </w: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line="310" w:lineRule="exact"/>
              <w:ind w:left="28" w:right="6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17" w:lineRule="exact"/>
              <w:ind w:left="55"/>
              <w:rPr>
                <w:sz w:val="28"/>
              </w:rPr>
            </w:pPr>
            <w:r>
              <w:rPr>
                <w:w w:val="95"/>
                <w:sz w:val="28"/>
              </w:rPr>
              <w:t>良好的防靜電性、避免產生靜電火花。</w:t>
            </w:r>
          </w:p>
        </w:tc>
      </w:tr>
      <w:tr w:rsidR="00582658">
        <w:trPr>
          <w:trHeight w:val="364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5"/>
              <w:ind w:left="28" w:right="6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44" w:lineRule="exact"/>
              <w:ind w:left="55"/>
              <w:rPr>
                <w:sz w:val="28"/>
              </w:rPr>
            </w:pPr>
            <w:r>
              <w:rPr>
                <w:w w:val="95"/>
                <w:sz w:val="28"/>
              </w:rPr>
              <w:t>良好防靜功能，灰塵不易吸附。</w:t>
            </w:r>
          </w:p>
        </w:tc>
      </w:tr>
      <w:tr w:rsidR="00582658">
        <w:trPr>
          <w:trHeight w:val="364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4"/>
              <w:ind w:left="28" w:right="6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44" w:lineRule="exact"/>
              <w:ind w:left="55"/>
              <w:rPr>
                <w:sz w:val="28"/>
              </w:rPr>
            </w:pPr>
            <w:r>
              <w:rPr>
                <w:w w:val="95"/>
                <w:sz w:val="28"/>
              </w:rPr>
              <w:t>防靜電效果，長久不變。</w:t>
            </w:r>
          </w:p>
        </w:tc>
      </w:tr>
      <w:tr w:rsidR="00582658">
        <w:trPr>
          <w:trHeight w:val="364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5"/>
              <w:ind w:left="28" w:right="6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44" w:lineRule="exact"/>
              <w:ind w:left="55"/>
              <w:rPr>
                <w:sz w:val="28"/>
              </w:rPr>
            </w:pPr>
            <w:r>
              <w:rPr>
                <w:w w:val="95"/>
                <w:sz w:val="28"/>
              </w:rPr>
              <w:t>無縫地板容易清洗與清潔。</w:t>
            </w:r>
          </w:p>
        </w:tc>
      </w:tr>
      <w:tr w:rsidR="00582658">
        <w:trPr>
          <w:trHeight w:val="364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4"/>
              <w:ind w:left="28" w:right="6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44" w:lineRule="exact"/>
              <w:ind w:left="55"/>
              <w:rPr>
                <w:sz w:val="28"/>
              </w:rPr>
            </w:pPr>
            <w:r>
              <w:rPr>
                <w:w w:val="95"/>
                <w:sz w:val="28"/>
              </w:rPr>
              <w:t>優良的物理特性及耐化性。</w:t>
            </w:r>
          </w:p>
        </w:tc>
      </w:tr>
      <w:tr w:rsidR="00582658">
        <w:trPr>
          <w:trHeight w:val="525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5"/>
              <w:ind w:left="28" w:right="6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55" w:lineRule="exact"/>
              <w:ind w:left="55"/>
              <w:rPr>
                <w:sz w:val="28"/>
              </w:rPr>
            </w:pPr>
            <w:r>
              <w:rPr>
                <w:w w:val="95"/>
                <w:sz w:val="28"/>
              </w:rPr>
              <w:t>耐磨耗性佳。</w:t>
            </w:r>
          </w:p>
        </w:tc>
      </w:tr>
      <w:tr w:rsidR="00582658">
        <w:trPr>
          <w:trHeight w:val="537"/>
        </w:trPr>
        <w:tc>
          <w:tcPr>
            <w:tcW w:w="466" w:type="dxa"/>
          </w:tcPr>
          <w:p w:rsidR="00582658" w:rsidRDefault="00D756FA">
            <w:pPr>
              <w:pStyle w:val="TableParagraph"/>
              <w:spacing w:before="157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用</w:t>
            </w: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D756FA">
            <w:pPr>
              <w:pStyle w:val="TableParagraph"/>
              <w:spacing w:before="157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途 ：</w:t>
            </w: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76"/>
              <w:ind w:left="28" w:right="6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before="157"/>
              <w:ind w:left="39"/>
              <w:rPr>
                <w:sz w:val="28"/>
              </w:rPr>
            </w:pPr>
            <w:r>
              <w:rPr>
                <w:w w:val="95"/>
                <w:sz w:val="28"/>
              </w:rPr>
              <w:t>半導體、電子機器、精密光學設備、醫藥品及食品的</w:t>
            </w:r>
          </w:p>
        </w:tc>
      </w:tr>
      <w:tr w:rsidR="00582658">
        <w:trPr>
          <w:trHeight w:val="349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" w:type="dxa"/>
          </w:tcPr>
          <w:p w:rsidR="00582658" w:rsidRDefault="005826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29" w:lineRule="exact"/>
              <w:ind w:left="39"/>
              <w:rPr>
                <w:sz w:val="28"/>
              </w:rPr>
            </w:pPr>
            <w:r>
              <w:rPr>
                <w:w w:val="95"/>
                <w:sz w:val="28"/>
              </w:rPr>
              <w:t>無塵室地板。</w:t>
            </w:r>
          </w:p>
        </w:tc>
      </w:tr>
      <w:tr w:rsidR="00582658">
        <w:trPr>
          <w:trHeight w:val="366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7"/>
              <w:ind w:left="28" w:right="6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47" w:lineRule="exact"/>
              <w:ind w:left="39"/>
              <w:rPr>
                <w:sz w:val="28"/>
              </w:rPr>
            </w:pPr>
            <w:r>
              <w:rPr>
                <w:w w:val="95"/>
                <w:sz w:val="28"/>
              </w:rPr>
              <w:t>電腦室、手術室的地板。</w:t>
            </w:r>
          </w:p>
        </w:tc>
      </w:tr>
      <w:tr w:rsidR="00582658">
        <w:trPr>
          <w:trHeight w:val="525"/>
        </w:trPr>
        <w:tc>
          <w:tcPr>
            <w:tcW w:w="466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2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0" w:type="dxa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4"/>
              <w:ind w:left="28" w:right="6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3)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line="355" w:lineRule="exact"/>
              <w:ind w:left="39"/>
              <w:rPr>
                <w:sz w:val="28"/>
              </w:rPr>
            </w:pPr>
            <w:r>
              <w:rPr>
                <w:w w:val="95"/>
                <w:sz w:val="28"/>
              </w:rPr>
              <w:t>化學品倉儲、彈藥庫等儲存場所。</w:t>
            </w:r>
          </w:p>
        </w:tc>
      </w:tr>
      <w:tr w:rsidR="00582658">
        <w:trPr>
          <w:trHeight w:val="498"/>
        </w:trPr>
        <w:tc>
          <w:tcPr>
            <w:tcW w:w="466" w:type="dxa"/>
          </w:tcPr>
          <w:p w:rsidR="00582658" w:rsidRDefault="00D756FA">
            <w:pPr>
              <w:pStyle w:val="TableParagraph"/>
              <w:spacing w:before="157" w:line="320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基</w:t>
            </w:r>
          </w:p>
        </w:tc>
        <w:tc>
          <w:tcPr>
            <w:tcW w:w="552" w:type="dxa"/>
          </w:tcPr>
          <w:p w:rsidR="00582658" w:rsidRDefault="00D756FA">
            <w:pPr>
              <w:pStyle w:val="TableParagraph"/>
              <w:spacing w:before="157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本</w:t>
            </w:r>
          </w:p>
        </w:tc>
        <w:tc>
          <w:tcPr>
            <w:tcW w:w="552" w:type="dxa"/>
          </w:tcPr>
          <w:p w:rsidR="00582658" w:rsidRDefault="00D756FA">
            <w:pPr>
              <w:pStyle w:val="TableParagraph"/>
              <w:spacing w:before="157" w:line="320" w:lineRule="exact"/>
              <w:ind w:left="136"/>
              <w:rPr>
                <w:sz w:val="28"/>
              </w:rPr>
            </w:pPr>
            <w:r>
              <w:rPr>
                <w:w w:val="99"/>
                <w:sz w:val="28"/>
              </w:rPr>
              <w:t>性</w:t>
            </w:r>
          </w:p>
        </w:tc>
        <w:tc>
          <w:tcPr>
            <w:tcW w:w="800" w:type="dxa"/>
          </w:tcPr>
          <w:p w:rsidR="00582658" w:rsidRDefault="00D756FA">
            <w:pPr>
              <w:pStyle w:val="TableParagraph"/>
              <w:spacing w:before="157" w:line="320" w:lineRule="exact"/>
              <w:ind w:right="46"/>
              <w:jc w:val="right"/>
              <w:rPr>
                <w:sz w:val="28"/>
              </w:rPr>
            </w:pPr>
            <w:r>
              <w:rPr>
                <w:spacing w:val="-23"/>
                <w:w w:val="95"/>
                <w:sz w:val="28"/>
              </w:rPr>
              <w:t>狀 ：</w:t>
            </w:r>
          </w:p>
        </w:tc>
        <w:tc>
          <w:tcPr>
            <w:tcW w:w="368" w:type="dxa"/>
          </w:tcPr>
          <w:p w:rsidR="00582658" w:rsidRDefault="00D756FA">
            <w:pPr>
              <w:pStyle w:val="TableParagraph"/>
              <w:spacing w:before="157"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主</w:t>
            </w:r>
          </w:p>
        </w:tc>
        <w:tc>
          <w:tcPr>
            <w:tcW w:w="6527" w:type="dxa"/>
          </w:tcPr>
          <w:p w:rsidR="00582658" w:rsidRDefault="00D756FA">
            <w:pPr>
              <w:pStyle w:val="TableParagraph"/>
              <w:spacing w:before="157" w:line="320" w:lineRule="exact"/>
              <w:ind w:left="23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劑 </w:t>
            </w:r>
            <w:r>
              <w:rPr>
                <w:rFonts w:ascii="Times New Roman" w:eastAsia="Times New Roman"/>
                <w:sz w:val="28"/>
              </w:rPr>
              <w:t>(CEX-A)</w:t>
            </w:r>
            <w:r>
              <w:rPr>
                <w:sz w:val="28"/>
              </w:rPr>
              <w:t>：灰色或綠色液體</w:t>
            </w:r>
          </w:p>
        </w:tc>
      </w:tr>
    </w:tbl>
    <w:p w:rsidR="00582658" w:rsidRDefault="00D756FA">
      <w:pPr>
        <w:pStyle w:val="a3"/>
        <w:spacing w:before="24" w:line="458" w:lineRule="auto"/>
        <w:ind w:left="154" w:right="3356" w:firstLine="2367"/>
        <w:rPr>
          <w:rFonts w:ascii="Times New Roman" w:eastAsia="Times New Roman"/>
        </w:rPr>
      </w:pPr>
      <w:r>
        <w:rPr>
          <w:spacing w:val="-3"/>
        </w:rPr>
        <w:t xml:space="preserve">硬化劑 </w:t>
      </w:r>
      <w:r>
        <w:rPr>
          <w:rFonts w:ascii="Times New Roman" w:eastAsia="Times New Roman"/>
        </w:rPr>
        <w:t>(CEX-B)</w:t>
      </w:r>
      <w:r>
        <w:t>：紅棕色透明液體</w:t>
      </w:r>
      <w:r>
        <w:rPr>
          <w:spacing w:val="1"/>
          <w:w w:val="95"/>
        </w:rPr>
        <w:t xml:space="preserve">建 議 配 合 比 ： 主劑：硬化劑 </w:t>
      </w:r>
      <w:r>
        <w:rPr>
          <w:w w:val="95"/>
        </w:rPr>
        <w:t>＝</w:t>
      </w:r>
      <w:r>
        <w:rPr>
          <w:spacing w:val="36"/>
          <w:w w:val="95"/>
        </w:rPr>
        <w:t xml:space="preserve"> </w:t>
      </w:r>
      <w:r>
        <w:rPr>
          <w:rFonts w:ascii="Times New Roman" w:eastAsia="Times New Roman"/>
          <w:w w:val="95"/>
        </w:rPr>
        <w:t>10</w:t>
      </w:r>
      <w:r>
        <w:rPr>
          <w:w w:val="95"/>
        </w:rPr>
        <w:t>：</w:t>
      </w:r>
      <w:r>
        <w:rPr>
          <w:rFonts w:ascii="Times New Roman" w:eastAsia="Times New Roman"/>
          <w:w w:val="95"/>
        </w:rPr>
        <w:t>3</w:t>
      </w:r>
      <w:r>
        <w:rPr>
          <w:rFonts w:ascii="Times New Roman" w:eastAsia="Times New Roman"/>
          <w:spacing w:val="9"/>
          <w:w w:val="95"/>
        </w:rPr>
        <w:t xml:space="preserve"> (</w:t>
      </w:r>
      <w:r>
        <w:rPr>
          <w:w w:val="95"/>
        </w:rPr>
        <w:t>重量比</w:t>
      </w:r>
      <w:r>
        <w:rPr>
          <w:rFonts w:ascii="Times New Roman" w:eastAsia="Times New Roman"/>
          <w:w w:val="95"/>
        </w:rPr>
        <w:t>)</w:t>
      </w:r>
    </w:p>
    <w:p w:rsidR="00582658" w:rsidRDefault="00D756FA">
      <w:pPr>
        <w:pStyle w:val="a3"/>
        <w:tabs>
          <w:tab w:val="left" w:pos="827"/>
          <w:tab w:val="left" w:pos="1655"/>
        </w:tabs>
        <w:spacing w:before="1"/>
        <w:ind w:right="5431"/>
        <w:jc w:val="right"/>
      </w:pPr>
      <w:r>
        <w:t>包</w:t>
      </w:r>
      <w:r>
        <w:tab/>
        <w:t>裝</w:t>
      </w:r>
      <w:r>
        <w:tab/>
      </w:r>
      <w:r>
        <w:rPr>
          <w:w w:val="95"/>
        </w:rPr>
        <w:t>量</w:t>
      </w:r>
      <w:r>
        <w:rPr>
          <w:spacing w:val="-72"/>
          <w:w w:val="95"/>
        </w:rPr>
        <w:t xml:space="preserve"> </w:t>
      </w:r>
      <w:r>
        <w:rPr>
          <w:w w:val="95"/>
        </w:rPr>
        <w:t>：</w:t>
      </w:r>
      <w:r>
        <w:rPr>
          <w:spacing w:val="-28"/>
          <w:w w:val="95"/>
        </w:rPr>
        <w:t xml:space="preserve"> </w:t>
      </w:r>
      <w:r>
        <w:rPr>
          <w:w w:val="95"/>
        </w:rPr>
        <w:t>主</w:t>
      </w:r>
      <w:r>
        <w:rPr>
          <w:spacing w:val="168"/>
        </w:rPr>
        <w:t xml:space="preserve"> </w:t>
      </w:r>
      <w:r>
        <w:rPr>
          <w:w w:val="95"/>
        </w:rPr>
        <w:t>劑</w:t>
      </w:r>
      <w:r>
        <w:rPr>
          <w:spacing w:val="169"/>
        </w:rPr>
        <w:t xml:space="preserve"> 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11"/>
          <w:w w:val="95"/>
        </w:rPr>
        <w:t xml:space="preserve"> </w:t>
      </w:r>
      <w:r>
        <w:rPr>
          <w:rFonts w:ascii="Times New Roman" w:eastAsia="Times New Roman"/>
          <w:w w:val="95"/>
        </w:rPr>
        <w:t>kg</w:t>
      </w:r>
      <w:r>
        <w:rPr>
          <w:rFonts w:ascii="Times New Roman" w:eastAsia="Times New Roman"/>
          <w:spacing w:val="83"/>
        </w:rPr>
        <w:t xml:space="preserve"> </w:t>
      </w:r>
      <w:r>
        <w:rPr>
          <w:w w:val="95"/>
        </w:rPr>
        <w:t>裝</w:t>
      </w:r>
    </w:p>
    <w:p w:rsidR="00582658" w:rsidRDefault="00D756FA">
      <w:pPr>
        <w:pStyle w:val="a3"/>
        <w:tabs>
          <w:tab w:val="left" w:pos="1258"/>
        </w:tabs>
        <w:spacing w:before="6"/>
        <w:ind w:right="5432"/>
        <w:jc w:val="right"/>
      </w:pPr>
      <w:r>
        <w:t>硬化劑</w:t>
      </w:r>
      <w:r>
        <w:tab/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kg</w:t>
      </w:r>
      <w:r>
        <w:rPr>
          <w:rFonts w:ascii="Times New Roman" w:eastAsia="Times New Roman"/>
          <w:spacing w:val="70"/>
        </w:rPr>
        <w:t xml:space="preserve"> </w:t>
      </w:r>
      <w:r>
        <w:t>裝</w:t>
      </w:r>
    </w:p>
    <w:p w:rsidR="00582658" w:rsidRDefault="00582658">
      <w:pPr>
        <w:pStyle w:val="a3"/>
        <w:spacing w:before="6"/>
        <w:rPr>
          <w:sz w:val="25"/>
        </w:rPr>
      </w:pPr>
    </w:p>
    <w:p w:rsidR="00582658" w:rsidRDefault="00D756FA">
      <w:pPr>
        <w:pStyle w:val="a3"/>
        <w:ind w:left="154"/>
      </w:pPr>
      <w:r>
        <w:rPr>
          <w:w w:val="95"/>
        </w:rPr>
        <w:t>施</w:t>
      </w:r>
      <w:r>
        <w:rPr>
          <w:spacing w:val="188"/>
        </w:rPr>
        <w:t xml:space="preserve"> </w:t>
      </w:r>
      <w:r>
        <w:rPr>
          <w:w w:val="95"/>
        </w:rPr>
        <w:t>工</w:t>
      </w:r>
      <w:r>
        <w:rPr>
          <w:spacing w:val="191"/>
        </w:rPr>
        <w:t xml:space="preserve"> </w:t>
      </w:r>
      <w:r>
        <w:rPr>
          <w:w w:val="95"/>
        </w:rPr>
        <w:t>方</w:t>
      </w:r>
      <w:r>
        <w:rPr>
          <w:spacing w:val="189"/>
        </w:rPr>
        <w:t xml:space="preserve"> </w:t>
      </w:r>
      <w:r>
        <w:rPr>
          <w:spacing w:val="-21"/>
          <w:w w:val="95"/>
        </w:rPr>
        <w:t xml:space="preserve">法 ： </w:t>
      </w:r>
      <w:r>
        <w:rPr>
          <w:rFonts w:ascii="Times New Roman" w:eastAsia="Times New Roman"/>
          <w:w w:val="95"/>
        </w:rPr>
        <w:t>1)</w:t>
      </w:r>
      <w:r>
        <w:rPr>
          <w:rFonts w:ascii="Times New Roman" w:eastAsia="Times New Roman"/>
          <w:spacing w:val="102"/>
        </w:rPr>
        <w:t xml:space="preserve"> </w:t>
      </w:r>
      <w:r>
        <w:rPr>
          <w:w w:val="95"/>
        </w:rPr>
        <w:t>施工前，先將主劑攪拌均勻。</w:t>
      </w:r>
    </w:p>
    <w:p w:rsidR="00582658" w:rsidRDefault="00D756FA">
      <w:pPr>
        <w:pStyle w:val="a4"/>
        <w:numPr>
          <w:ilvl w:val="0"/>
          <w:numId w:val="3"/>
        </w:numPr>
        <w:tabs>
          <w:tab w:val="left" w:pos="2898"/>
        </w:tabs>
        <w:ind w:hanging="377"/>
        <w:rPr>
          <w:sz w:val="28"/>
        </w:rPr>
      </w:pPr>
      <w:r>
        <w:rPr>
          <w:w w:val="95"/>
          <w:sz w:val="28"/>
        </w:rPr>
        <w:t>主劑與硬化劑依重量配合比充分攪拌均勻。</w:t>
      </w:r>
    </w:p>
    <w:p w:rsidR="00582658" w:rsidRDefault="00D756FA">
      <w:pPr>
        <w:pStyle w:val="a4"/>
        <w:numPr>
          <w:ilvl w:val="0"/>
          <w:numId w:val="3"/>
        </w:numPr>
        <w:tabs>
          <w:tab w:val="left" w:pos="2898"/>
        </w:tabs>
        <w:spacing w:line="458" w:lineRule="auto"/>
        <w:ind w:left="154" w:right="4987" w:firstLine="2367"/>
        <w:rPr>
          <w:rFonts w:ascii="Times New Roman" w:eastAsia="Times New Roman" w:hAnsi="Times New Roman"/>
          <w:sz w:val="28"/>
        </w:rPr>
      </w:pPr>
      <w:r>
        <w:rPr>
          <w:spacing w:val="-1"/>
          <w:sz w:val="28"/>
        </w:rPr>
        <w:t>以滾筒塗佈二道。</w:t>
      </w:r>
      <w:r>
        <w:rPr>
          <w:spacing w:val="-7"/>
          <w:w w:val="95"/>
          <w:sz w:val="28"/>
        </w:rPr>
        <w:t xml:space="preserve">可 使 用 時 間 ： </w:t>
      </w:r>
      <w:r>
        <w:rPr>
          <w:rFonts w:ascii="Times New Roman" w:eastAsia="Times New Roman" w:hAnsi="Times New Roman"/>
          <w:w w:val="95"/>
          <w:sz w:val="28"/>
        </w:rPr>
        <w:t>30</w:t>
      </w:r>
      <w:r>
        <w:rPr>
          <w:rFonts w:ascii="Times New Roman" w:eastAsia="Times New Roman" w:hAnsi="Times New Roman"/>
          <w:spacing w:val="9"/>
          <w:w w:val="95"/>
          <w:sz w:val="28"/>
        </w:rPr>
        <w:t xml:space="preserve"> </w:t>
      </w:r>
      <w:r>
        <w:rPr>
          <w:spacing w:val="6"/>
          <w:w w:val="95"/>
          <w:sz w:val="28"/>
        </w:rPr>
        <w:t xml:space="preserve">分鐘 </w:t>
      </w:r>
      <w:r>
        <w:rPr>
          <w:rFonts w:ascii="Times New Roman" w:eastAsia="Times New Roman" w:hAnsi="Times New Roman"/>
          <w:w w:val="95"/>
          <w:sz w:val="28"/>
        </w:rPr>
        <w:t>(25℃)</w:t>
      </w:r>
    </w:p>
    <w:p w:rsidR="00582658" w:rsidRDefault="00D756FA">
      <w:pPr>
        <w:pStyle w:val="a3"/>
        <w:spacing w:before="2"/>
        <w:ind w:right="4543"/>
        <w:jc w:val="right"/>
        <w:rPr>
          <w:rFonts w:ascii="Times New Roman" w:eastAsia="Times New Roman" w:hAnsi="Times New Roman"/>
        </w:rPr>
      </w:pPr>
      <w:r>
        <w:rPr>
          <w:w w:val="95"/>
        </w:rPr>
        <w:t>乾</w:t>
      </w:r>
      <w:r>
        <w:rPr>
          <w:spacing w:val="166"/>
        </w:rPr>
        <w:t xml:space="preserve"> </w:t>
      </w:r>
      <w:r>
        <w:rPr>
          <w:w w:val="95"/>
        </w:rPr>
        <w:t>燥</w:t>
      </w:r>
      <w:r>
        <w:rPr>
          <w:spacing w:val="167"/>
        </w:rPr>
        <w:t xml:space="preserve"> </w:t>
      </w:r>
      <w:r>
        <w:rPr>
          <w:w w:val="95"/>
        </w:rPr>
        <w:t>時</w:t>
      </w:r>
      <w:r>
        <w:rPr>
          <w:spacing w:val="167"/>
        </w:rPr>
        <w:t xml:space="preserve"> </w:t>
      </w:r>
      <w:r>
        <w:rPr>
          <w:spacing w:val="-14"/>
          <w:w w:val="95"/>
        </w:rPr>
        <w:t>間 ： 指觸時間</w:t>
      </w:r>
      <w:r>
        <w:rPr>
          <w:spacing w:val="175"/>
        </w:rPr>
        <w:t xml:space="preserve"> </w:t>
      </w:r>
      <w:r>
        <w:rPr>
          <w:rFonts w:ascii="Times New Roman" w:eastAsia="Times New Roman" w:hAnsi="Times New Roman"/>
          <w:w w:val="95"/>
        </w:rPr>
        <w:t>2</w:t>
      </w:r>
      <w:r>
        <w:rPr>
          <w:rFonts w:ascii="Times New Roman" w:eastAsia="Times New Roman" w:hAnsi="Times New Roman"/>
          <w:spacing w:val="13"/>
          <w:w w:val="95"/>
        </w:rPr>
        <w:t xml:space="preserve"> </w:t>
      </w:r>
      <w:r>
        <w:rPr>
          <w:spacing w:val="8"/>
          <w:w w:val="95"/>
        </w:rPr>
        <w:t xml:space="preserve">小時 </w:t>
      </w:r>
      <w:r>
        <w:rPr>
          <w:rFonts w:ascii="Times New Roman" w:eastAsia="Times New Roman" w:hAnsi="Times New Roman"/>
          <w:w w:val="95"/>
        </w:rPr>
        <w:t>(25℃)</w:t>
      </w:r>
    </w:p>
    <w:p w:rsidR="00582658" w:rsidRDefault="00D756FA">
      <w:pPr>
        <w:pStyle w:val="a3"/>
        <w:spacing w:before="6"/>
        <w:ind w:right="4543"/>
        <w:jc w:val="right"/>
        <w:rPr>
          <w:rFonts w:ascii="Times New Roman" w:eastAsia="Times New Roman" w:hAnsi="Times New Roman"/>
        </w:rPr>
      </w:pPr>
      <w:r>
        <w:rPr>
          <w:spacing w:val="27"/>
        </w:rPr>
        <w:t xml:space="preserve">堅結時間 </w:t>
      </w:r>
      <w:r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  <w:spacing w:val="1"/>
        </w:rPr>
        <w:t xml:space="preserve"> </w:t>
      </w:r>
      <w:r>
        <w:t xml:space="preserve">小時 </w:t>
      </w:r>
      <w:r>
        <w:rPr>
          <w:rFonts w:ascii="Times New Roman" w:eastAsia="Times New Roman" w:hAnsi="Times New Roman"/>
        </w:rPr>
        <w:t>(25</w:t>
      </w:r>
      <w:r>
        <w:t>℃</w:t>
      </w:r>
      <w:r>
        <w:rPr>
          <w:rFonts w:ascii="Times New Roman" w:eastAsia="Times New Roman" w:hAnsi="Times New Roman"/>
        </w:rPr>
        <w:t>)</w:t>
      </w:r>
    </w:p>
    <w:p w:rsidR="00582658" w:rsidRDefault="00582658">
      <w:pPr>
        <w:jc w:val="right"/>
        <w:rPr>
          <w:rFonts w:ascii="Times New Roman" w:eastAsia="Times New Roman" w:hAnsi="Times New Roman"/>
        </w:rPr>
        <w:sectPr w:rsidR="00582658">
          <w:footerReference w:type="default" r:id="rId7"/>
          <w:type w:val="continuous"/>
          <w:pgSz w:w="11910" w:h="16840"/>
          <w:pgMar w:top="800" w:right="800" w:bottom="1060" w:left="980" w:header="720" w:footer="867" w:gutter="0"/>
          <w:pgNumType w:start="1"/>
          <w:cols w:space="720"/>
        </w:sectPr>
      </w:pPr>
    </w:p>
    <w:p w:rsidR="00582658" w:rsidRPr="00D57CD7" w:rsidRDefault="00D57CD7">
      <w:pPr>
        <w:pStyle w:val="1"/>
        <w:rPr>
          <w:rFonts w:ascii="標楷體" w:eastAsia="標楷體" w:hAnsi="標楷體"/>
          <w:sz w:val="40"/>
          <w:szCs w:val="40"/>
        </w:rPr>
      </w:pPr>
      <w:r w:rsidRPr="00D57CD7">
        <w:rPr>
          <w:rFonts w:ascii="標楷體" w:eastAsia="標楷體" w:hAnsi="標楷體"/>
          <w:sz w:val="40"/>
          <w:szCs w:val="40"/>
        </w:rPr>
        <w:lastRenderedPageBreak/>
        <w:t>貴 宏 興 業 股 份</w:t>
      </w:r>
      <w:r w:rsidR="00D756FA" w:rsidRPr="00D57CD7">
        <w:rPr>
          <w:rFonts w:ascii="標楷體" w:eastAsia="標楷體" w:hAnsi="標楷體"/>
          <w:sz w:val="40"/>
          <w:szCs w:val="40"/>
        </w:rPr>
        <w:t xml:space="preserve"> 有 限 公 司</w:t>
      </w:r>
    </w:p>
    <w:p w:rsidR="00582658" w:rsidRPr="00D57CD7" w:rsidRDefault="00D57CD7">
      <w:pPr>
        <w:pStyle w:val="a3"/>
        <w:spacing w:before="34"/>
        <w:ind w:left="104"/>
        <w:jc w:val="center"/>
        <w:rPr>
          <w:rFonts w:ascii="標楷體" w:eastAsia="標楷體" w:hAnsi="標楷體"/>
        </w:rPr>
      </w:pPr>
      <w:r w:rsidRPr="00D57CD7">
        <w:rPr>
          <w:rFonts w:ascii="標楷體" w:eastAsia="標楷體" w:hAnsi="標楷體"/>
          <w:sz w:val="30"/>
          <w:szCs w:val="30"/>
        </w:rPr>
        <w:t xml:space="preserve">GUI-HONG </w:t>
      </w:r>
      <w:r w:rsidRPr="00D57CD7">
        <w:rPr>
          <w:rFonts w:ascii="標楷體" w:eastAsia="標楷體" w:hAnsi="標楷體" w:hint="eastAsia"/>
          <w:sz w:val="30"/>
          <w:szCs w:val="30"/>
        </w:rPr>
        <w:t>I</w:t>
      </w:r>
      <w:r w:rsidRPr="00D57CD7">
        <w:rPr>
          <w:rFonts w:ascii="標楷體" w:eastAsia="標楷體" w:hAnsi="標楷體"/>
          <w:sz w:val="30"/>
          <w:szCs w:val="30"/>
        </w:rPr>
        <w:t>NDUSTRIAL CO., LTD.</w:t>
      </w:r>
    </w:p>
    <w:p w:rsidR="00582658" w:rsidRDefault="000E1098">
      <w:pPr>
        <w:pStyle w:val="a3"/>
        <w:spacing w:before="7"/>
        <w:rPr>
          <w:rFonts w:ascii="Times New Roman"/>
          <w:sz w:val="16"/>
        </w:rPr>
      </w:pPr>
      <w:bookmarkStart w:id="0" w:name="_GoBack"/>
      <w:bookmarkEnd w:id="0"/>
      <w:r>
        <w:pict>
          <v:shape id="_x0000_s1026" type="#_x0000_t202" style="position:absolute;margin-left:250.5pt;margin-top:11.75pt;width:108.5pt;height:23.9pt;z-index:-15727616;mso-wrap-distance-left:0;mso-wrap-distance-right:0;mso-position-horizontal-relative:page" filled="f" strokeweight=".48pt">
            <v:textbox inset="0,0,0,0">
              <w:txbxContent>
                <w:p w:rsidR="00582658" w:rsidRDefault="00D756FA">
                  <w:pPr>
                    <w:spacing w:line="443" w:lineRule="exact"/>
                    <w:ind w:right="-15"/>
                    <w:rPr>
                      <w:sz w:val="36"/>
                    </w:rPr>
                  </w:pPr>
                  <w:r>
                    <w:rPr>
                      <w:sz w:val="36"/>
                    </w:rPr>
                    <w:t>地板材料說明</w:t>
                  </w:r>
                </w:p>
              </w:txbxContent>
            </v:textbox>
            <w10:wrap type="topAndBottom" anchorx="page"/>
          </v:shape>
        </w:pict>
      </w:r>
    </w:p>
    <w:p w:rsidR="00582658" w:rsidRDefault="00D756FA">
      <w:pPr>
        <w:ind w:left="104"/>
        <w:jc w:val="center"/>
        <w:rPr>
          <w:sz w:val="32"/>
        </w:rPr>
      </w:pPr>
      <w:r>
        <w:rPr>
          <w:spacing w:val="-1"/>
          <w:sz w:val="32"/>
        </w:rPr>
        <w:t>溶劑型防靜電面塗</w:t>
      </w:r>
    </w:p>
    <w:p w:rsidR="00582658" w:rsidRDefault="00D756FA">
      <w:pPr>
        <w:ind w:left="103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CEX</w:t>
      </w:r>
    </w:p>
    <w:p w:rsidR="00582658" w:rsidRDefault="00582658">
      <w:pPr>
        <w:pStyle w:val="a3"/>
        <w:spacing w:before="9"/>
        <w:rPr>
          <w:rFonts w:ascii="Times New Roman"/>
          <w:sz w:val="14"/>
        </w:rPr>
      </w:pPr>
    </w:p>
    <w:p w:rsidR="00582658" w:rsidRDefault="00D756FA">
      <w:pPr>
        <w:pStyle w:val="a3"/>
        <w:spacing w:before="69"/>
        <w:ind w:left="154"/>
        <w:rPr>
          <w:rFonts w:ascii="Times New Roman" w:eastAsia="Times New Roman" w:hAnsi="Times New Roman"/>
        </w:rPr>
      </w:pPr>
      <w:r>
        <w:rPr>
          <w:spacing w:val="21"/>
          <w:w w:val="95"/>
        </w:rPr>
        <w:t xml:space="preserve">完全固化時間 ： </w:t>
      </w:r>
      <w:r>
        <w:rPr>
          <w:rFonts w:ascii="Times New Roman" w:eastAsia="Times New Roman" w:hAnsi="Times New Roman"/>
          <w:w w:val="95"/>
        </w:rPr>
        <w:t>7</w:t>
      </w:r>
      <w:r>
        <w:rPr>
          <w:rFonts w:ascii="Times New Roman" w:eastAsia="Times New Roman" w:hAnsi="Times New Roman"/>
          <w:spacing w:val="31"/>
          <w:w w:val="95"/>
        </w:rPr>
        <w:t xml:space="preserve"> </w:t>
      </w:r>
      <w:r>
        <w:rPr>
          <w:spacing w:val="31"/>
          <w:w w:val="95"/>
        </w:rPr>
        <w:t xml:space="preserve">天 </w:t>
      </w:r>
      <w:r>
        <w:rPr>
          <w:rFonts w:ascii="Times New Roman" w:eastAsia="Times New Roman" w:hAnsi="Times New Roman"/>
          <w:w w:val="95"/>
        </w:rPr>
        <w:t>(25℃)</w:t>
      </w:r>
    </w:p>
    <w:p w:rsidR="00582658" w:rsidRDefault="00582658">
      <w:pPr>
        <w:pStyle w:val="a3"/>
        <w:spacing w:before="6"/>
        <w:rPr>
          <w:rFonts w:ascii="Times New Roman"/>
        </w:rPr>
      </w:pPr>
    </w:p>
    <w:p w:rsidR="00582658" w:rsidRDefault="00D756FA">
      <w:pPr>
        <w:pStyle w:val="a3"/>
        <w:ind w:left="153"/>
        <w:rPr>
          <w:rFonts w:ascii="Times New Roman" w:eastAsia="Times New Roman"/>
        </w:rPr>
      </w:pPr>
      <w:r>
        <w:rPr>
          <w:w w:val="95"/>
        </w:rPr>
        <w:t xml:space="preserve">建 議 塗 佈 量 ： </w:t>
      </w:r>
      <w:r>
        <w:rPr>
          <w:rFonts w:ascii="Times New Roman" w:eastAsia="Times New Roman"/>
          <w:w w:val="95"/>
        </w:rPr>
        <w:t>~</w:t>
      </w:r>
      <w:r>
        <w:rPr>
          <w:rFonts w:ascii="Times New Roman" w:eastAsia="Times New Roman"/>
          <w:spacing w:val="18"/>
          <w:w w:val="95"/>
        </w:rPr>
        <w:t xml:space="preserve"> </w:t>
      </w:r>
      <w:r>
        <w:rPr>
          <w:rFonts w:ascii="Times New Roman" w:eastAsia="Times New Roman"/>
          <w:w w:val="95"/>
        </w:rPr>
        <w:t>0.2</w:t>
      </w:r>
      <w:r>
        <w:rPr>
          <w:rFonts w:ascii="Times New Roman" w:eastAsia="Times New Roman"/>
          <w:spacing w:val="17"/>
          <w:w w:val="95"/>
        </w:rPr>
        <w:t xml:space="preserve"> </w:t>
      </w:r>
      <w:r>
        <w:rPr>
          <w:rFonts w:ascii="Times New Roman" w:eastAsia="Times New Roman"/>
          <w:w w:val="95"/>
        </w:rPr>
        <w:t>kg/m</w:t>
      </w:r>
      <w:r>
        <w:rPr>
          <w:rFonts w:ascii="Times New Roman" w:eastAsia="Times New Roman"/>
          <w:w w:val="95"/>
          <w:vertAlign w:val="superscript"/>
        </w:rPr>
        <w:t>2</w:t>
      </w:r>
      <w:r>
        <w:rPr>
          <w:rFonts w:ascii="Times New Roman" w:eastAsia="Times New Roman"/>
          <w:spacing w:val="8"/>
          <w:w w:val="95"/>
        </w:rPr>
        <w:t xml:space="preserve"> (</w:t>
      </w:r>
      <w:r>
        <w:rPr>
          <w:w w:val="95"/>
        </w:rPr>
        <w:t>二道用量</w:t>
      </w:r>
      <w:r>
        <w:rPr>
          <w:rFonts w:ascii="Times New Roman" w:eastAsia="Times New Roman"/>
          <w:w w:val="95"/>
        </w:rPr>
        <w:t>)</w:t>
      </w:r>
    </w:p>
    <w:p w:rsidR="00582658" w:rsidRDefault="00582658">
      <w:pPr>
        <w:pStyle w:val="a3"/>
        <w:spacing w:before="6"/>
        <w:rPr>
          <w:rFonts w:ascii="Times New Roman"/>
        </w:rPr>
      </w:pPr>
    </w:p>
    <w:p w:rsidR="00582658" w:rsidRDefault="00D756FA">
      <w:pPr>
        <w:pStyle w:val="a3"/>
        <w:ind w:left="154"/>
      </w:pPr>
      <w:r>
        <w:rPr>
          <w:w w:val="95"/>
        </w:rPr>
        <w:t>建</w:t>
      </w:r>
      <w:r>
        <w:rPr>
          <w:spacing w:val="184"/>
        </w:rPr>
        <w:t xml:space="preserve"> </w:t>
      </w:r>
      <w:r>
        <w:rPr>
          <w:w w:val="95"/>
        </w:rPr>
        <w:t>議</w:t>
      </w:r>
      <w:r>
        <w:rPr>
          <w:spacing w:val="184"/>
        </w:rPr>
        <w:t xml:space="preserve"> </w:t>
      </w:r>
      <w:r>
        <w:rPr>
          <w:w w:val="95"/>
        </w:rPr>
        <w:t>工</w:t>
      </w:r>
      <w:r>
        <w:rPr>
          <w:spacing w:val="184"/>
        </w:rPr>
        <w:t xml:space="preserve"> </w:t>
      </w:r>
      <w:r>
        <w:rPr>
          <w:spacing w:val="-10"/>
          <w:w w:val="95"/>
        </w:rPr>
        <w:t>序 ： 防靜電地板施工工序：</w:t>
      </w:r>
    </w:p>
    <w:p w:rsidR="00582658" w:rsidRDefault="00582658">
      <w:pPr>
        <w:pStyle w:val="a3"/>
        <w:spacing w:before="7"/>
        <w:rPr>
          <w:sz w:val="25"/>
        </w:rPr>
      </w:pPr>
    </w:p>
    <w:p w:rsidR="00582658" w:rsidRDefault="00D756FA">
      <w:pPr>
        <w:pStyle w:val="a3"/>
        <w:tabs>
          <w:tab w:val="left" w:pos="3609"/>
        </w:tabs>
        <w:ind w:left="41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95"/>
        </w:rPr>
        <w:t>1)</w:t>
      </w:r>
      <w:r>
        <w:rPr>
          <w:rFonts w:ascii="Times New Roman" w:eastAsia="Times New Roman" w:hAnsi="Times New Roman"/>
          <w:spacing w:val="94"/>
        </w:rPr>
        <w:t xml:space="preserve"> </w:t>
      </w:r>
      <w:r>
        <w:rPr>
          <w:w w:val="95"/>
        </w:rPr>
        <w:t>表面阻抗</w:t>
      </w:r>
      <w:r>
        <w:rPr>
          <w:spacing w:val="31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10</w:t>
      </w:r>
      <w:r>
        <w:rPr>
          <w:rFonts w:ascii="Times New Roman" w:eastAsia="Times New Roman" w:hAnsi="Times New Roman"/>
          <w:w w:val="95"/>
          <w:vertAlign w:val="superscript"/>
        </w:rPr>
        <w:t>6</w:t>
      </w:r>
      <w:r>
        <w:rPr>
          <w:rFonts w:ascii="Times New Roman" w:eastAsia="Times New Roman" w:hAnsi="Times New Roman"/>
          <w:spacing w:val="-13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~</w:t>
      </w:r>
      <w:r>
        <w:rPr>
          <w:rFonts w:ascii="Times New Roman" w:eastAsia="Times New Roman" w:hAnsi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10</w:t>
      </w:r>
      <w:r>
        <w:rPr>
          <w:rFonts w:ascii="Times New Roman" w:eastAsia="Times New Roman" w:hAnsi="Times New Roman"/>
          <w:w w:val="95"/>
          <w:vertAlign w:val="superscript"/>
        </w:rPr>
        <w:t>9</w:t>
      </w:r>
      <w:r>
        <w:rPr>
          <w:rFonts w:ascii="Times New Roman" w:eastAsia="Times New Roman" w:hAnsi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Ω</w:t>
      </w:r>
      <w:r>
        <w:rPr>
          <w:rFonts w:ascii="Times New Roman" w:eastAsia="Times New Roman" w:hAnsi="Times New Roman"/>
          <w:w w:val="95"/>
        </w:rPr>
        <w:tab/>
      </w:r>
      <w:r>
        <w:rPr>
          <w:rFonts w:ascii="Times New Roman" w:eastAsia="Times New Roman" w:hAnsi="Times New Roman"/>
        </w:rPr>
        <w:t>(</w:t>
      </w:r>
      <w:r>
        <w:t>測試電壓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100V)</w:t>
      </w:r>
    </w:p>
    <w:p w:rsidR="00582658" w:rsidRDefault="00582658">
      <w:pPr>
        <w:pStyle w:val="a3"/>
        <w:spacing w:before="6"/>
        <w:rPr>
          <w:rFonts w:ascii="Times New Roman"/>
        </w:rPr>
      </w:pPr>
    </w:p>
    <w:p w:rsidR="00582658" w:rsidRDefault="00D756FA">
      <w:pPr>
        <w:pStyle w:val="a3"/>
        <w:spacing w:line="242" w:lineRule="auto"/>
        <w:ind w:left="2897" w:right="4566"/>
      </w:pPr>
      <w:r>
        <w:rPr>
          <w:spacing w:val="-21"/>
          <w:w w:val="95"/>
        </w:rPr>
        <w:t xml:space="preserve">第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27"/>
          <w:w w:val="95"/>
        </w:rPr>
        <w:t xml:space="preserve"> </w:t>
      </w:r>
      <w:r>
        <w:rPr>
          <w:spacing w:val="5"/>
          <w:w w:val="95"/>
        </w:rPr>
        <w:t>道 一般環氧底塗</w:t>
      </w:r>
      <w:r>
        <w:rPr>
          <w:spacing w:val="-21"/>
          <w:w w:val="95"/>
        </w:rPr>
        <w:t xml:space="preserve">第 </w:t>
      </w:r>
      <w:r>
        <w:rPr>
          <w:rFonts w:ascii="Times New Roman" w:eastAsia="Times New Roman"/>
          <w:w w:val="95"/>
        </w:rPr>
        <w:t>2</w:t>
      </w:r>
      <w:r>
        <w:rPr>
          <w:rFonts w:ascii="Times New Roman" w:eastAsia="Times New Roman"/>
          <w:spacing w:val="27"/>
          <w:w w:val="95"/>
        </w:rPr>
        <w:t xml:space="preserve"> </w:t>
      </w:r>
      <w:r>
        <w:rPr>
          <w:spacing w:val="5"/>
          <w:w w:val="95"/>
        </w:rPr>
        <w:t>道 一般環氧中塗</w:t>
      </w:r>
    </w:p>
    <w:p w:rsidR="00582658" w:rsidRDefault="00D756FA">
      <w:pPr>
        <w:pStyle w:val="a3"/>
        <w:spacing w:before="3"/>
        <w:ind w:left="2897"/>
      </w:pPr>
      <w:r>
        <w:rPr>
          <w:spacing w:val="-26"/>
          <w:w w:val="95"/>
        </w:rPr>
        <w:t xml:space="preserve">第 </w:t>
      </w:r>
      <w:r>
        <w:rPr>
          <w:rFonts w:ascii="Times New Roman" w:eastAsia="Times New Roman"/>
          <w:w w:val="95"/>
        </w:rPr>
        <w:t>3</w:t>
      </w:r>
      <w:r>
        <w:rPr>
          <w:rFonts w:ascii="Times New Roman" w:eastAsia="Times New Roman"/>
          <w:spacing w:val="17"/>
          <w:w w:val="95"/>
        </w:rPr>
        <w:t xml:space="preserve"> </w:t>
      </w:r>
      <w:r>
        <w:rPr>
          <w:w w:val="95"/>
        </w:rPr>
        <w:t>道</w:t>
      </w:r>
      <w:r>
        <w:rPr>
          <w:rFonts w:ascii="Times New Roman" w:eastAsia="Times New Roman"/>
          <w:w w:val="95"/>
        </w:rPr>
        <w:t>/</w:t>
      </w:r>
      <w:r>
        <w:rPr>
          <w:spacing w:val="-26"/>
          <w:w w:val="95"/>
        </w:rPr>
        <w:t xml:space="preserve">第 </w:t>
      </w:r>
      <w:r>
        <w:rPr>
          <w:rFonts w:ascii="Times New Roman" w:eastAsia="Times New Roman"/>
          <w:w w:val="95"/>
        </w:rPr>
        <w:t>4</w:t>
      </w:r>
      <w:r>
        <w:rPr>
          <w:rFonts w:ascii="Times New Roman" w:eastAsia="Times New Roman"/>
          <w:spacing w:val="17"/>
          <w:w w:val="95"/>
        </w:rPr>
        <w:t xml:space="preserve"> </w:t>
      </w:r>
      <w:r>
        <w:rPr>
          <w:spacing w:val="17"/>
          <w:w w:val="95"/>
        </w:rPr>
        <w:t xml:space="preserve">道 </w:t>
      </w:r>
      <w:r>
        <w:rPr>
          <w:rFonts w:ascii="Times New Roman" w:eastAsia="Times New Roman"/>
          <w:w w:val="95"/>
        </w:rPr>
        <w:t>CEX</w:t>
      </w:r>
      <w:r>
        <w:rPr>
          <w:rFonts w:ascii="Times New Roman" w:eastAsia="Times New Roman"/>
          <w:spacing w:val="36"/>
          <w:w w:val="95"/>
        </w:rPr>
        <w:t xml:space="preserve"> </w:t>
      </w:r>
      <w:r>
        <w:rPr>
          <w:w w:val="95"/>
        </w:rPr>
        <w:t>二道</w:t>
      </w:r>
    </w:p>
    <w:p w:rsidR="00582658" w:rsidRDefault="00582658">
      <w:pPr>
        <w:pStyle w:val="a3"/>
        <w:spacing w:before="8"/>
        <w:rPr>
          <w:sz w:val="25"/>
        </w:rPr>
      </w:pPr>
    </w:p>
    <w:p w:rsidR="00582658" w:rsidRDefault="00D756FA">
      <w:pPr>
        <w:pStyle w:val="a3"/>
        <w:tabs>
          <w:tab w:val="left" w:pos="3559"/>
        </w:tabs>
        <w:ind w:left="387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w w:val="95"/>
        </w:rPr>
        <w:t>2)</w:t>
      </w:r>
      <w:r>
        <w:rPr>
          <w:rFonts w:ascii="Times New Roman" w:eastAsia="Times New Roman" w:hAnsi="Times New Roman"/>
          <w:spacing w:val="95"/>
        </w:rPr>
        <w:t xml:space="preserve"> </w:t>
      </w:r>
      <w:r>
        <w:rPr>
          <w:w w:val="95"/>
        </w:rPr>
        <w:t>表面阻抗</w:t>
      </w:r>
      <w:r>
        <w:rPr>
          <w:spacing w:val="32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10</w:t>
      </w:r>
      <w:r>
        <w:rPr>
          <w:rFonts w:ascii="Times New Roman" w:eastAsia="Times New Roman" w:hAnsi="Times New Roman"/>
          <w:w w:val="95"/>
          <w:vertAlign w:val="superscript"/>
        </w:rPr>
        <w:t>4</w:t>
      </w:r>
      <w:r>
        <w:rPr>
          <w:rFonts w:ascii="Times New Roman" w:eastAsia="Times New Roman" w:hAnsi="Times New Roman"/>
          <w:spacing w:val="-13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~</w:t>
      </w:r>
      <w:r>
        <w:rPr>
          <w:rFonts w:ascii="Times New Roman" w:eastAsia="Times New Roman" w:hAnsi="Times New Roman"/>
          <w:spacing w:val="17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10</w:t>
      </w:r>
      <w:r>
        <w:rPr>
          <w:rFonts w:ascii="Times New Roman" w:eastAsia="Times New Roman" w:hAnsi="Times New Roman"/>
          <w:w w:val="95"/>
          <w:vertAlign w:val="superscript"/>
        </w:rPr>
        <w:t>6</w:t>
      </w:r>
      <w:r>
        <w:rPr>
          <w:rFonts w:ascii="Times New Roman" w:eastAsia="Times New Roman" w:hAnsi="Times New Roman"/>
          <w:spacing w:val="-13"/>
          <w:w w:val="95"/>
        </w:rPr>
        <w:t xml:space="preserve"> </w:t>
      </w:r>
      <w:r>
        <w:rPr>
          <w:rFonts w:ascii="Times New Roman" w:eastAsia="Times New Roman" w:hAnsi="Times New Roman"/>
          <w:w w:val="95"/>
        </w:rPr>
        <w:t>Ω</w:t>
      </w:r>
      <w:r>
        <w:rPr>
          <w:rFonts w:ascii="Times New Roman" w:eastAsia="Times New Roman" w:hAnsi="Times New Roman"/>
          <w:w w:val="95"/>
        </w:rPr>
        <w:tab/>
      </w:r>
      <w:r>
        <w:rPr>
          <w:rFonts w:ascii="Times New Roman" w:eastAsia="Times New Roman" w:hAnsi="Times New Roman"/>
        </w:rPr>
        <w:t>(</w:t>
      </w:r>
      <w:r>
        <w:t>測試電壓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100V)</w:t>
      </w:r>
    </w:p>
    <w:p w:rsidR="00582658" w:rsidRDefault="00582658">
      <w:pPr>
        <w:pStyle w:val="a3"/>
        <w:spacing w:before="4"/>
        <w:rPr>
          <w:rFonts w:ascii="Times New Roman"/>
        </w:rPr>
      </w:pPr>
    </w:p>
    <w:p w:rsidR="00582658" w:rsidRDefault="00D756FA">
      <w:pPr>
        <w:pStyle w:val="a3"/>
        <w:spacing w:line="244" w:lineRule="auto"/>
        <w:ind w:left="2897" w:right="4566"/>
      </w:pPr>
      <w:r>
        <w:rPr>
          <w:spacing w:val="-21"/>
          <w:w w:val="95"/>
        </w:rPr>
        <w:t xml:space="preserve">第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27"/>
          <w:w w:val="95"/>
        </w:rPr>
        <w:t xml:space="preserve"> </w:t>
      </w:r>
      <w:r>
        <w:rPr>
          <w:spacing w:val="5"/>
          <w:w w:val="95"/>
        </w:rPr>
        <w:t>道 一般環氧底塗</w:t>
      </w:r>
      <w:r>
        <w:rPr>
          <w:spacing w:val="-21"/>
          <w:w w:val="95"/>
        </w:rPr>
        <w:t xml:space="preserve">第 </w:t>
      </w:r>
      <w:r>
        <w:rPr>
          <w:rFonts w:ascii="Times New Roman" w:eastAsia="Times New Roman"/>
          <w:w w:val="95"/>
        </w:rPr>
        <w:t>2</w:t>
      </w:r>
      <w:r>
        <w:rPr>
          <w:rFonts w:ascii="Times New Roman" w:eastAsia="Times New Roman"/>
          <w:spacing w:val="27"/>
          <w:w w:val="95"/>
        </w:rPr>
        <w:t xml:space="preserve"> </w:t>
      </w:r>
      <w:r>
        <w:rPr>
          <w:spacing w:val="5"/>
          <w:w w:val="95"/>
        </w:rPr>
        <w:t>道 一般環氧中塗</w:t>
      </w:r>
    </w:p>
    <w:p w:rsidR="00582658" w:rsidRDefault="00D756FA">
      <w:pPr>
        <w:pStyle w:val="a3"/>
        <w:spacing w:line="244" w:lineRule="auto"/>
        <w:ind w:left="2897" w:right="2410"/>
      </w:pPr>
      <w:r>
        <w:rPr>
          <w:spacing w:val="-22"/>
          <w:w w:val="95"/>
        </w:rPr>
        <w:t xml:space="preserve">第 </w:t>
      </w:r>
      <w:r>
        <w:rPr>
          <w:rFonts w:ascii="Times New Roman" w:eastAsia="Times New Roman"/>
          <w:w w:val="95"/>
        </w:rPr>
        <w:t>3</w:t>
      </w:r>
      <w:r>
        <w:rPr>
          <w:rFonts w:ascii="Times New Roman" w:eastAsia="Times New Roman"/>
          <w:spacing w:val="26"/>
          <w:w w:val="95"/>
        </w:rPr>
        <w:t xml:space="preserve"> </w:t>
      </w:r>
      <w:r>
        <w:rPr>
          <w:w w:val="95"/>
        </w:rPr>
        <w:t>道</w:t>
      </w:r>
      <w:r>
        <w:rPr>
          <w:rFonts w:ascii="Times New Roman" w:eastAsia="Times New Roman"/>
          <w:w w:val="95"/>
        </w:rPr>
        <w:t>/</w:t>
      </w:r>
      <w:r>
        <w:rPr>
          <w:spacing w:val="-21"/>
          <w:w w:val="95"/>
        </w:rPr>
        <w:t xml:space="preserve">第 </w:t>
      </w:r>
      <w:r>
        <w:rPr>
          <w:rFonts w:ascii="Times New Roman" w:eastAsia="Times New Roman"/>
          <w:w w:val="95"/>
        </w:rPr>
        <w:t>4</w:t>
      </w:r>
      <w:r>
        <w:rPr>
          <w:rFonts w:ascii="Times New Roman" w:eastAsia="Times New Roman"/>
          <w:spacing w:val="26"/>
          <w:w w:val="95"/>
        </w:rPr>
        <w:t xml:space="preserve"> </w:t>
      </w:r>
      <w:r>
        <w:rPr>
          <w:w w:val="95"/>
        </w:rPr>
        <w:t xml:space="preserve">道 水性底塗 </w:t>
      </w:r>
      <w:r>
        <w:rPr>
          <w:rFonts w:ascii="Times New Roman" w:eastAsia="Times New Roman"/>
          <w:w w:val="95"/>
        </w:rPr>
        <w:t>ASP-123</w:t>
      </w:r>
      <w:r>
        <w:rPr>
          <w:rFonts w:ascii="Times New Roman" w:eastAsia="Times New Roman"/>
          <w:spacing w:val="50"/>
          <w:w w:val="95"/>
        </w:rPr>
        <w:t xml:space="preserve"> </w:t>
      </w:r>
      <w:r>
        <w:rPr>
          <w:w w:val="95"/>
        </w:rPr>
        <w:t>二道</w:t>
      </w:r>
      <w:r>
        <w:rPr>
          <w:spacing w:val="-31"/>
          <w:w w:val="95"/>
        </w:rPr>
        <w:t xml:space="preserve">第 </w:t>
      </w:r>
      <w:r>
        <w:rPr>
          <w:rFonts w:ascii="Times New Roman" w:eastAsia="Times New Roman"/>
          <w:w w:val="95"/>
        </w:rPr>
        <w:t>5</w:t>
      </w:r>
      <w:r>
        <w:rPr>
          <w:rFonts w:ascii="Times New Roman" w:eastAsia="Times New Roman"/>
          <w:spacing w:val="8"/>
          <w:w w:val="95"/>
        </w:rPr>
        <w:t xml:space="preserve"> </w:t>
      </w:r>
      <w:r>
        <w:rPr>
          <w:w w:val="95"/>
        </w:rPr>
        <w:t>道</w:t>
      </w:r>
      <w:r>
        <w:rPr>
          <w:rFonts w:ascii="Times New Roman" w:eastAsia="Times New Roman"/>
          <w:w w:val="95"/>
        </w:rPr>
        <w:t>/</w:t>
      </w:r>
      <w:r>
        <w:rPr>
          <w:spacing w:val="-30"/>
          <w:w w:val="95"/>
        </w:rPr>
        <w:t xml:space="preserve">第 </w:t>
      </w:r>
      <w:r>
        <w:rPr>
          <w:rFonts w:ascii="Times New Roman" w:eastAsia="Times New Roman"/>
          <w:w w:val="95"/>
        </w:rPr>
        <w:t>6</w:t>
      </w:r>
      <w:r>
        <w:rPr>
          <w:rFonts w:ascii="Times New Roman" w:eastAsia="Times New Roman"/>
          <w:spacing w:val="7"/>
          <w:w w:val="95"/>
        </w:rPr>
        <w:t xml:space="preserve"> </w:t>
      </w:r>
      <w:r>
        <w:rPr>
          <w:spacing w:val="7"/>
          <w:w w:val="95"/>
        </w:rPr>
        <w:t xml:space="preserve">道 </w:t>
      </w:r>
      <w:r>
        <w:rPr>
          <w:rFonts w:ascii="Times New Roman" w:eastAsia="Times New Roman"/>
          <w:w w:val="95"/>
        </w:rPr>
        <w:t>CEX</w:t>
      </w:r>
      <w:r>
        <w:rPr>
          <w:rFonts w:ascii="Times New Roman" w:eastAsia="Times New Roman"/>
          <w:spacing w:val="16"/>
          <w:w w:val="95"/>
        </w:rPr>
        <w:t xml:space="preserve"> </w:t>
      </w:r>
      <w:r>
        <w:rPr>
          <w:w w:val="95"/>
        </w:rPr>
        <w:t>二道</w:t>
      </w:r>
    </w:p>
    <w:p w:rsidR="00582658" w:rsidRDefault="00582658">
      <w:pPr>
        <w:pStyle w:val="a3"/>
        <w:spacing w:before="8"/>
        <w:rPr>
          <w:sz w:val="24"/>
        </w:rPr>
      </w:pPr>
    </w:p>
    <w:p w:rsidR="00582658" w:rsidRDefault="00D756FA">
      <w:pPr>
        <w:pStyle w:val="a3"/>
        <w:spacing w:before="1"/>
        <w:ind w:left="154"/>
      </w:pPr>
      <w:r>
        <w:rPr>
          <w:w w:val="95"/>
        </w:rPr>
        <w:t>儲 存 安 定 性 ： 儲存在陰涼場地，保存期限六個月。</w:t>
      </w:r>
    </w:p>
    <w:p w:rsidR="00582658" w:rsidRDefault="00582658">
      <w:pPr>
        <w:pStyle w:val="a3"/>
        <w:spacing w:before="12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5"/>
        <w:gridCol w:w="552"/>
        <w:gridCol w:w="552"/>
        <w:gridCol w:w="800"/>
        <w:gridCol w:w="7471"/>
      </w:tblGrid>
      <w:tr w:rsidR="00582658">
        <w:trPr>
          <w:trHeight w:val="700"/>
        </w:trPr>
        <w:tc>
          <w:tcPr>
            <w:tcW w:w="465" w:type="dxa"/>
          </w:tcPr>
          <w:p w:rsidR="00582658" w:rsidRDefault="00D756FA">
            <w:pPr>
              <w:pStyle w:val="TableParagraph"/>
              <w:spacing w:line="328" w:lineRule="exact"/>
              <w:ind w:left="50"/>
              <w:rPr>
                <w:sz w:val="28"/>
              </w:rPr>
            </w:pPr>
            <w:r>
              <w:rPr>
                <w:w w:val="99"/>
                <w:sz w:val="28"/>
              </w:rPr>
              <w:t>注</w:t>
            </w:r>
          </w:p>
        </w:tc>
        <w:tc>
          <w:tcPr>
            <w:tcW w:w="552" w:type="dxa"/>
          </w:tcPr>
          <w:p w:rsidR="00582658" w:rsidRDefault="00D756FA">
            <w:pPr>
              <w:pStyle w:val="TableParagraph"/>
              <w:spacing w:line="328" w:lineRule="exact"/>
              <w:ind w:left="135"/>
              <w:rPr>
                <w:sz w:val="28"/>
              </w:rPr>
            </w:pPr>
            <w:r>
              <w:rPr>
                <w:w w:val="99"/>
                <w:sz w:val="28"/>
              </w:rPr>
              <w:t>意</w:t>
            </w:r>
          </w:p>
        </w:tc>
        <w:tc>
          <w:tcPr>
            <w:tcW w:w="552" w:type="dxa"/>
          </w:tcPr>
          <w:p w:rsidR="00582658" w:rsidRDefault="00D756FA">
            <w:pPr>
              <w:pStyle w:val="TableParagraph"/>
              <w:spacing w:line="328" w:lineRule="exact"/>
              <w:ind w:left="137"/>
              <w:rPr>
                <w:sz w:val="28"/>
              </w:rPr>
            </w:pPr>
            <w:r>
              <w:rPr>
                <w:w w:val="99"/>
                <w:sz w:val="28"/>
              </w:rPr>
              <w:t>事</w:t>
            </w:r>
          </w:p>
        </w:tc>
        <w:tc>
          <w:tcPr>
            <w:tcW w:w="800" w:type="dxa"/>
          </w:tcPr>
          <w:p w:rsidR="00582658" w:rsidRDefault="00D756FA">
            <w:pPr>
              <w:pStyle w:val="TableParagraph"/>
              <w:spacing w:line="328" w:lineRule="exact"/>
              <w:ind w:left="135"/>
              <w:rPr>
                <w:sz w:val="28"/>
              </w:rPr>
            </w:pPr>
            <w:r>
              <w:rPr>
                <w:spacing w:val="-21"/>
                <w:w w:val="95"/>
                <w:sz w:val="28"/>
              </w:rPr>
              <w:t>項 ：</w:t>
            </w:r>
          </w:p>
        </w:tc>
        <w:tc>
          <w:tcPr>
            <w:tcW w:w="7471" w:type="dxa"/>
          </w:tcPr>
          <w:p w:rsidR="00582658" w:rsidRDefault="00D756FA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32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施工表面附著的污染物、灰塵、水份須清除乾淨。</w:t>
            </w:r>
          </w:p>
          <w:p w:rsidR="00582658" w:rsidRDefault="00D756FA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5" w:line="34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施工場所須避免火源以及密閉作業。</w:t>
            </w:r>
          </w:p>
        </w:tc>
      </w:tr>
      <w:tr w:rsidR="00582658">
        <w:trPr>
          <w:trHeight w:val="728"/>
        </w:trPr>
        <w:tc>
          <w:tcPr>
            <w:tcW w:w="2369" w:type="dxa"/>
            <w:gridSpan w:val="4"/>
            <w:vMerge w:val="restart"/>
          </w:tcPr>
          <w:p w:rsidR="00582658" w:rsidRDefault="0058265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71" w:type="dxa"/>
          </w:tcPr>
          <w:p w:rsidR="00582658" w:rsidRDefault="00D756F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55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主劑與硬化劑須按規定配合比例均勻調合後，方可使用。</w:t>
            </w:r>
          </w:p>
          <w:p w:rsidR="00582658" w:rsidRDefault="00D756F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5" w:line="348" w:lineRule="exact"/>
              <w:ind w:hanging="377"/>
              <w:rPr>
                <w:sz w:val="28"/>
              </w:rPr>
            </w:pPr>
            <w:r>
              <w:rPr>
                <w:w w:val="95"/>
                <w:sz w:val="28"/>
              </w:rPr>
              <w:t>混合液請於可使用時間內使用完畢。</w:t>
            </w:r>
          </w:p>
        </w:tc>
      </w:tr>
      <w:tr w:rsidR="00582658">
        <w:trPr>
          <w:trHeight w:val="376"/>
        </w:trPr>
        <w:tc>
          <w:tcPr>
            <w:tcW w:w="2369" w:type="dxa"/>
            <w:gridSpan w:val="4"/>
            <w:vMerge/>
            <w:tcBorders>
              <w:top w:val="nil"/>
            </w:tcBorders>
          </w:tcPr>
          <w:p w:rsidR="00582658" w:rsidRDefault="00582658">
            <w:pPr>
              <w:rPr>
                <w:sz w:val="2"/>
                <w:szCs w:val="2"/>
              </w:rPr>
            </w:pPr>
          </w:p>
        </w:tc>
        <w:tc>
          <w:tcPr>
            <w:tcW w:w="7471" w:type="dxa"/>
          </w:tcPr>
          <w:p w:rsidR="00582658" w:rsidRDefault="00D756FA">
            <w:pPr>
              <w:pStyle w:val="TableParagraph"/>
              <w:spacing w:line="355" w:lineRule="exact"/>
              <w:ind w:right="47"/>
              <w:jc w:val="righ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5)</w:t>
            </w:r>
            <w:r>
              <w:rPr>
                <w:rFonts w:ascii="Times New Roman" w:eastAsia="Times New Roman"/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施工人員應該避免皮膚與眼睛接觸到化學材料，若不小心</w:t>
            </w:r>
          </w:p>
        </w:tc>
      </w:tr>
      <w:tr w:rsidR="00582658">
        <w:trPr>
          <w:trHeight w:val="361"/>
        </w:trPr>
        <w:tc>
          <w:tcPr>
            <w:tcW w:w="2369" w:type="dxa"/>
            <w:gridSpan w:val="4"/>
            <w:vMerge/>
            <w:tcBorders>
              <w:top w:val="nil"/>
            </w:tcBorders>
          </w:tcPr>
          <w:p w:rsidR="00582658" w:rsidRDefault="00582658">
            <w:pPr>
              <w:rPr>
                <w:sz w:val="2"/>
                <w:szCs w:val="2"/>
              </w:rPr>
            </w:pPr>
          </w:p>
        </w:tc>
        <w:tc>
          <w:tcPr>
            <w:tcW w:w="7471" w:type="dxa"/>
          </w:tcPr>
          <w:p w:rsidR="00582658" w:rsidRDefault="00D756FA">
            <w:pPr>
              <w:pStyle w:val="TableParagraph"/>
              <w:spacing w:line="342" w:lineRule="exact"/>
              <w:ind w:right="4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濺觸到皮膚與眼睛時，立即用大量清水沖洗，若眼睛如仍</w:t>
            </w:r>
          </w:p>
        </w:tc>
      </w:tr>
      <w:tr w:rsidR="00582658">
        <w:trPr>
          <w:trHeight w:val="322"/>
        </w:trPr>
        <w:tc>
          <w:tcPr>
            <w:tcW w:w="2369" w:type="dxa"/>
            <w:gridSpan w:val="4"/>
            <w:vMerge/>
            <w:tcBorders>
              <w:top w:val="nil"/>
            </w:tcBorders>
          </w:tcPr>
          <w:p w:rsidR="00582658" w:rsidRDefault="00582658">
            <w:pPr>
              <w:rPr>
                <w:sz w:val="2"/>
                <w:szCs w:val="2"/>
              </w:rPr>
            </w:pPr>
          </w:p>
        </w:tc>
        <w:tc>
          <w:tcPr>
            <w:tcW w:w="7471" w:type="dxa"/>
          </w:tcPr>
          <w:p w:rsidR="00582658" w:rsidRDefault="00D756FA">
            <w:pPr>
              <w:pStyle w:val="TableParagraph"/>
              <w:spacing w:line="302" w:lineRule="exact"/>
              <w:ind w:left="424"/>
              <w:rPr>
                <w:sz w:val="28"/>
              </w:rPr>
            </w:pPr>
            <w:r>
              <w:rPr>
                <w:w w:val="95"/>
                <w:sz w:val="28"/>
              </w:rPr>
              <w:t>感覺不適時，則必須求助於醫生。</w:t>
            </w:r>
          </w:p>
        </w:tc>
      </w:tr>
    </w:tbl>
    <w:p w:rsidR="00D756FA" w:rsidRDefault="00D756FA"/>
    <w:sectPr w:rsidR="00D756FA">
      <w:pgSz w:w="11910" w:h="16840"/>
      <w:pgMar w:top="800" w:right="800" w:bottom="1060" w:left="98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98" w:rsidRDefault="000E1098">
      <w:r>
        <w:separator/>
      </w:r>
    </w:p>
  </w:endnote>
  <w:endnote w:type="continuationSeparator" w:id="0">
    <w:p w:rsidR="000E1098" w:rsidRDefault="000E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658" w:rsidRDefault="000E109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1.75pt;margin-top:787.65pt;width:42.1pt;height:13.1pt;z-index:-15910912;mso-position-horizontal-relative:page;mso-position-vertical-relative:page" filled="f" stroked="f">
          <v:textbox inset="0,0,0,0">
            <w:txbxContent>
              <w:p w:rsidR="00582658" w:rsidRDefault="00D756FA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2022.7.15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4.05pt;margin-top:799.25pt;width:22.4pt;height:15.3pt;z-index:-15910400;mso-position-horizontal-relative:page;mso-position-vertical-relative:page" filled="f" stroked="f">
          <v:textbox inset="0,0,0,0">
            <w:txbxContent>
              <w:p w:rsidR="00582658" w:rsidRDefault="00D756F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7CD7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98" w:rsidRDefault="000E1098">
      <w:r>
        <w:separator/>
      </w:r>
    </w:p>
  </w:footnote>
  <w:footnote w:type="continuationSeparator" w:id="0">
    <w:p w:rsidR="000E1098" w:rsidRDefault="000E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8CA"/>
    <w:multiLevelType w:val="hybridMultilevel"/>
    <w:tmpl w:val="3FDA20DE"/>
    <w:lvl w:ilvl="0" w:tplc="2554551E">
      <w:start w:val="2"/>
      <w:numFmt w:val="decimal"/>
      <w:lvlText w:val="%1)"/>
      <w:lvlJc w:val="left"/>
      <w:pPr>
        <w:ind w:left="2897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DFC2A48A">
      <w:numFmt w:val="bullet"/>
      <w:lvlText w:val="•"/>
      <w:lvlJc w:val="left"/>
      <w:pPr>
        <w:ind w:left="3622" w:hanging="376"/>
      </w:pPr>
      <w:rPr>
        <w:rFonts w:hint="default"/>
        <w:lang w:val="en-US" w:eastAsia="zh-TW" w:bidi="ar-SA"/>
      </w:rPr>
    </w:lvl>
    <w:lvl w:ilvl="2" w:tplc="CDC0EA46">
      <w:numFmt w:val="bullet"/>
      <w:lvlText w:val="•"/>
      <w:lvlJc w:val="left"/>
      <w:pPr>
        <w:ind w:left="4344" w:hanging="376"/>
      </w:pPr>
      <w:rPr>
        <w:rFonts w:hint="default"/>
        <w:lang w:val="en-US" w:eastAsia="zh-TW" w:bidi="ar-SA"/>
      </w:rPr>
    </w:lvl>
    <w:lvl w:ilvl="3" w:tplc="26D0414E">
      <w:numFmt w:val="bullet"/>
      <w:lvlText w:val="•"/>
      <w:lvlJc w:val="left"/>
      <w:pPr>
        <w:ind w:left="5067" w:hanging="376"/>
      </w:pPr>
      <w:rPr>
        <w:rFonts w:hint="default"/>
        <w:lang w:val="en-US" w:eastAsia="zh-TW" w:bidi="ar-SA"/>
      </w:rPr>
    </w:lvl>
    <w:lvl w:ilvl="4" w:tplc="993C2E8C">
      <w:numFmt w:val="bullet"/>
      <w:lvlText w:val="•"/>
      <w:lvlJc w:val="left"/>
      <w:pPr>
        <w:ind w:left="5789" w:hanging="376"/>
      </w:pPr>
      <w:rPr>
        <w:rFonts w:hint="default"/>
        <w:lang w:val="en-US" w:eastAsia="zh-TW" w:bidi="ar-SA"/>
      </w:rPr>
    </w:lvl>
    <w:lvl w:ilvl="5" w:tplc="2DDEEE08">
      <w:numFmt w:val="bullet"/>
      <w:lvlText w:val="•"/>
      <w:lvlJc w:val="left"/>
      <w:pPr>
        <w:ind w:left="6512" w:hanging="376"/>
      </w:pPr>
      <w:rPr>
        <w:rFonts w:hint="default"/>
        <w:lang w:val="en-US" w:eastAsia="zh-TW" w:bidi="ar-SA"/>
      </w:rPr>
    </w:lvl>
    <w:lvl w:ilvl="6" w:tplc="66428D7E">
      <w:numFmt w:val="bullet"/>
      <w:lvlText w:val="•"/>
      <w:lvlJc w:val="left"/>
      <w:pPr>
        <w:ind w:left="7234" w:hanging="376"/>
      </w:pPr>
      <w:rPr>
        <w:rFonts w:hint="default"/>
        <w:lang w:val="en-US" w:eastAsia="zh-TW" w:bidi="ar-SA"/>
      </w:rPr>
    </w:lvl>
    <w:lvl w:ilvl="7" w:tplc="C5F2715A">
      <w:numFmt w:val="bullet"/>
      <w:lvlText w:val="•"/>
      <w:lvlJc w:val="left"/>
      <w:pPr>
        <w:ind w:left="7957" w:hanging="376"/>
      </w:pPr>
      <w:rPr>
        <w:rFonts w:hint="default"/>
        <w:lang w:val="en-US" w:eastAsia="zh-TW" w:bidi="ar-SA"/>
      </w:rPr>
    </w:lvl>
    <w:lvl w:ilvl="8" w:tplc="2AE28764">
      <w:numFmt w:val="bullet"/>
      <w:lvlText w:val="•"/>
      <w:lvlJc w:val="left"/>
      <w:pPr>
        <w:ind w:left="8679" w:hanging="376"/>
      </w:pPr>
      <w:rPr>
        <w:rFonts w:hint="default"/>
        <w:lang w:val="en-US" w:eastAsia="zh-TW" w:bidi="ar-SA"/>
      </w:rPr>
    </w:lvl>
  </w:abstractNum>
  <w:abstractNum w:abstractNumId="1">
    <w:nsid w:val="391F131B"/>
    <w:multiLevelType w:val="hybridMultilevel"/>
    <w:tmpl w:val="2F2E5E6E"/>
    <w:lvl w:ilvl="0" w:tplc="16924BD2">
      <w:start w:val="1"/>
      <w:numFmt w:val="decimal"/>
      <w:lvlText w:val="%1)"/>
      <w:lvlJc w:val="left"/>
      <w:pPr>
        <w:ind w:left="424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49022940">
      <w:numFmt w:val="bullet"/>
      <w:lvlText w:val="•"/>
      <w:lvlJc w:val="left"/>
      <w:pPr>
        <w:ind w:left="1125" w:hanging="376"/>
      </w:pPr>
      <w:rPr>
        <w:rFonts w:hint="default"/>
        <w:lang w:val="en-US" w:eastAsia="zh-TW" w:bidi="ar-SA"/>
      </w:rPr>
    </w:lvl>
    <w:lvl w:ilvl="2" w:tplc="CE448D80">
      <w:numFmt w:val="bullet"/>
      <w:lvlText w:val="•"/>
      <w:lvlJc w:val="left"/>
      <w:pPr>
        <w:ind w:left="1830" w:hanging="376"/>
      </w:pPr>
      <w:rPr>
        <w:rFonts w:hint="default"/>
        <w:lang w:val="en-US" w:eastAsia="zh-TW" w:bidi="ar-SA"/>
      </w:rPr>
    </w:lvl>
    <w:lvl w:ilvl="3" w:tplc="DC38D4F6">
      <w:numFmt w:val="bullet"/>
      <w:lvlText w:val="•"/>
      <w:lvlJc w:val="left"/>
      <w:pPr>
        <w:ind w:left="2535" w:hanging="376"/>
      </w:pPr>
      <w:rPr>
        <w:rFonts w:hint="default"/>
        <w:lang w:val="en-US" w:eastAsia="zh-TW" w:bidi="ar-SA"/>
      </w:rPr>
    </w:lvl>
    <w:lvl w:ilvl="4" w:tplc="9D44A76C">
      <w:numFmt w:val="bullet"/>
      <w:lvlText w:val="•"/>
      <w:lvlJc w:val="left"/>
      <w:pPr>
        <w:ind w:left="3240" w:hanging="376"/>
      </w:pPr>
      <w:rPr>
        <w:rFonts w:hint="default"/>
        <w:lang w:val="en-US" w:eastAsia="zh-TW" w:bidi="ar-SA"/>
      </w:rPr>
    </w:lvl>
    <w:lvl w:ilvl="5" w:tplc="80CA3C80">
      <w:numFmt w:val="bullet"/>
      <w:lvlText w:val="•"/>
      <w:lvlJc w:val="left"/>
      <w:pPr>
        <w:ind w:left="3945" w:hanging="376"/>
      </w:pPr>
      <w:rPr>
        <w:rFonts w:hint="default"/>
        <w:lang w:val="en-US" w:eastAsia="zh-TW" w:bidi="ar-SA"/>
      </w:rPr>
    </w:lvl>
    <w:lvl w:ilvl="6" w:tplc="511AD712">
      <w:numFmt w:val="bullet"/>
      <w:lvlText w:val="•"/>
      <w:lvlJc w:val="left"/>
      <w:pPr>
        <w:ind w:left="4650" w:hanging="376"/>
      </w:pPr>
      <w:rPr>
        <w:rFonts w:hint="default"/>
        <w:lang w:val="en-US" w:eastAsia="zh-TW" w:bidi="ar-SA"/>
      </w:rPr>
    </w:lvl>
    <w:lvl w:ilvl="7" w:tplc="8680777E">
      <w:numFmt w:val="bullet"/>
      <w:lvlText w:val="•"/>
      <w:lvlJc w:val="left"/>
      <w:pPr>
        <w:ind w:left="5355" w:hanging="376"/>
      </w:pPr>
      <w:rPr>
        <w:rFonts w:hint="default"/>
        <w:lang w:val="en-US" w:eastAsia="zh-TW" w:bidi="ar-SA"/>
      </w:rPr>
    </w:lvl>
    <w:lvl w:ilvl="8" w:tplc="866C6F5E">
      <w:numFmt w:val="bullet"/>
      <w:lvlText w:val="•"/>
      <w:lvlJc w:val="left"/>
      <w:pPr>
        <w:ind w:left="6060" w:hanging="376"/>
      </w:pPr>
      <w:rPr>
        <w:rFonts w:hint="default"/>
        <w:lang w:val="en-US" w:eastAsia="zh-TW" w:bidi="ar-SA"/>
      </w:rPr>
    </w:lvl>
  </w:abstractNum>
  <w:abstractNum w:abstractNumId="2">
    <w:nsid w:val="492D778F"/>
    <w:multiLevelType w:val="hybridMultilevel"/>
    <w:tmpl w:val="0262C40E"/>
    <w:lvl w:ilvl="0" w:tplc="F2AEAA1A">
      <w:start w:val="3"/>
      <w:numFmt w:val="decimal"/>
      <w:lvlText w:val="%1)"/>
      <w:lvlJc w:val="left"/>
      <w:pPr>
        <w:ind w:left="424" w:hanging="3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zh-TW" w:bidi="ar-SA"/>
      </w:rPr>
    </w:lvl>
    <w:lvl w:ilvl="1" w:tplc="4B58CC2A">
      <w:numFmt w:val="bullet"/>
      <w:lvlText w:val="•"/>
      <w:lvlJc w:val="left"/>
      <w:pPr>
        <w:ind w:left="1125" w:hanging="376"/>
      </w:pPr>
      <w:rPr>
        <w:rFonts w:hint="default"/>
        <w:lang w:val="en-US" w:eastAsia="zh-TW" w:bidi="ar-SA"/>
      </w:rPr>
    </w:lvl>
    <w:lvl w:ilvl="2" w:tplc="17BCEBC2">
      <w:numFmt w:val="bullet"/>
      <w:lvlText w:val="•"/>
      <w:lvlJc w:val="left"/>
      <w:pPr>
        <w:ind w:left="1830" w:hanging="376"/>
      </w:pPr>
      <w:rPr>
        <w:rFonts w:hint="default"/>
        <w:lang w:val="en-US" w:eastAsia="zh-TW" w:bidi="ar-SA"/>
      </w:rPr>
    </w:lvl>
    <w:lvl w:ilvl="3" w:tplc="0D8E679A">
      <w:numFmt w:val="bullet"/>
      <w:lvlText w:val="•"/>
      <w:lvlJc w:val="left"/>
      <w:pPr>
        <w:ind w:left="2535" w:hanging="376"/>
      </w:pPr>
      <w:rPr>
        <w:rFonts w:hint="default"/>
        <w:lang w:val="en-US" w:eastAsia="zh-TW" w:bidi="ar-SA"/>
      </w:rPr>
    </w:lvl>
    <w:lvl w:ilvl="4" w:tplc="E2C2B918">
      <w:numFmt w:val="bullet"/>
      <w:lvlText w:val="•"/>
      <w:lvlJc w:val="left"/>
      <w:pPr>
        <w:ind w:left="3240" w:hanging="376"/>
      </w:pPr>
      <w:rPr>
        <w:rFonts w:hint="default"/>
        <w:lang w:val="en-US" w:eastAsia="zh-TW" w:bidi="ar-SA"/>
      </w:rPr>
    </w:lvl>
    <w:lvl w:ilvl="5" w:tplc="765AE64A">
      <w:numFmt w:val="bullet"/>
      <w:lvlText w:val="•"/>
      <w:lvlJc w:val="left"/>
      <w:pPr>
        <w:ind w:left="3945" w:hanging="376"/>
      </w:pPr>
      <w:rPr>
        <w:rFonts w:hint="default"/>
        <w:lang w:val="en-US" w:eastAsia="zh-TW" w:bidi="ar-SA"/>
      </w:rPr>
    </w:lvl>
    <w:lvl w:ilvl="6" w:tplc="68C6E224">
      <w:numFmt w:val="bullet"/>
      <w:lvlText w:val="•"/>
      <w:lvlJc w:val="left"/>
      <w:pPr>
        <w:ind w:left="4650" w:hanging="376"/>
      </w:pPr>
      <w:rPr>
        <w:rFonts w:hint="default"/>
        <w:lang w:val="en-US" w:eastAsia="zh-TW" w:bidi="ar-SA"/>
      </w:rPr>
    </w:lvl>
    <w:lvl w:ilvl="7" w:tplc="15FCDAD6">
      <w:numFmt w:val="bullet"/>
      <w:lvlText w:val="•"/>
      <w:lvlJc w:val="left"/>
      <w:pPr>
        <w:ind w:left="5355" w:hanging="376"/>
      </w:pPr>
      <w:rPr>
        <w:rFonts w:hint="default"/>
        <w:lang w:val="en-US" w:eastAsia="zh-TW" w:bidi="ar-SA"/>
      </w:rPr>
    </w:lvl>
    <w:lvl w:ilvl="8" w:tplc="EBE087E8">
      <w:numFmt w:val="bullet"/>
      <w:lvlText w:val="•"/>
      <w:lvlJc w:val="left"/>
      <w:pPr>
        <w:ind w:left="6060" w:hanging="376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82658"/>
    <w:rsid w:val="000E1098"/>
    <w:rsid w:val="00582658"/>
    <w:rsid w:val="00D57CD7"/>
    <w:rsid w:val="00D756FA"/>
    <w:rsid w:val="00D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6DE2B3C-0B48-4AB7-BA59-32A836E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26"/>
      <w:ind w:left="105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154" w:hanging="3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7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CD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57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CD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CEX (10：3) TDS (20220715) SC</dc:title>
  <dc:creator>user</dc:creator>
  <cp:lastModifiedBy>User</cp:lastModifiedBy>
  <cp:revision>4</cp:revision>
  <dcterms:created xsi:type="dcterms:W3CDTF">2023-09-20T01:06:00Z</dcterms:created>
  <dcterms:modified xsi:type="dcterms:W3CDTF">2023-09-20T02:01:00Z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2023-09-20T00:00:00Z</vt:filetime>
  </property>
</Properties>
</file>